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9E" w:rsidRDefault="007B4310">
      <w:pPr>
        <w:rPr>
          <w:rFonts w:hint="eastAsia"/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A</w:t>
      </w:r>
      <w:r>
        <w:rPr>
          <w:b/>
          <w:bCs/>
          <w:noProof/>
          <w:sz w:val="44"/>
          <w:szCs w:val="44"/>
          <w:lang w:eastAsia="de-DE" w:bidi="ar-SA"/>
        </w:rPr>
        <mc:AlternateContent>
          <mc:Choice Requires="wps">
            <w:drawing>
              <wp:anchor distT="0" distB="22860" distL="114300" distR="140970" simplePos="0" relativeHeight="2" behindDoc="0" locked="0" layoutInCell="1" allowOverlap="1" wp14:anchorId="6E6E4053" wp14:editId="16A6B3BB">
                <wp:simplePos x="0" y="0"/>
                <wp:positionH relativeFrom="column">
                  <wp:posOffset>5824855</wp:posOffset>
                </wp:positionH>
                <wp:positionV relativeFrom="paragraph">
                  <wp:posOffset>-438150</wp:posOffset>
                </wp:positionV>
                <wp:extent cx="1212215" cy="10692130"/>
                <wp:effectExtent l="0" t="0" r="0" b="0"/>
                <wp:wrapNone/>
                <wp:docPr id="1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760" cy="10691640"/>
                        </a:xfrm>
                        <a:prstGeom prst="rect">
                          <a:avLst/>
                        </a:prstGeom>
                        <a:solidFill>
                          <a:srgbClr val="2F4D57"/>
                        </a:solidFill>
                        <a:ln w="12600">
                          <a:solidFill>
                            <a:srgbClr val="2F4D5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24" fillcolor="#2f4d57" stroked="t" style="position:absolute;margin-left:458.65pt;margin-top:-34.5pt;width:95.35pt;height:841.8pt">
                <w10:wrap type="none"/>
                <v:fill o:detectmouseclick="t" type="solid" color2="#d0b2a8"/>
                <v:stroke color="#2f4d57" weight="12600" joinstyle="miter" endcap="flat"/>
              </v:rect>
            </w:pict>
          </mc:Fallback>
        </mc:AlternateContent>
      </w:r>
      <w:r>
        <w:rPr>
          <w:b/>
          <w:bCs/>
          <w:noProof/>
          <w:sz w:val="44"/>
          <w:szCs w:val="44"/>
          <w:lang w:eastAsia="de-DE" w:bidi="ar-SA"/>
        </w:rPr>
        <w:drawing>
          <wp:anchor distT="0" distB="0" distL="114300" distR="114300" simplePos="0" relativeHeight="3" behindDoc="0" locked="0" layoutInCell="1" allowOverlap="1" wp14:anchorId="1449BEEA" wp14:editId="6C2DD067">
            <wp:simplePos x="0" y="0"/>
            <wp:positionH relativeFrom="column">
              <wp:posOffset>4780915</wp:posOffset>
            </wp:positionH>
            <wp:positionV relativeFrom="paragraph">
              <wp:posOffset>-438150</wp:posOffset>
            </wp:positionV>
            <wp:extent cx="2255520" cy="23317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319" r="4909" b="3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</w:rPr>
        <w:t>utismusspezifische</w:t>
      </w:r>
      <w:proofErr w:type="spellEnd"/>
      <w:r>
        <w:rPr>
          <w:b/>
          <w:bCs/>
          <w:sz w:val="44"/>
          <w:szCs w:val="44"/>
        </w:rPr>
        <w:t xml:space="preserve"> </w:t>
      </w:r>
    </w:p>
    <w:p w:rsidR="006D7D9E" w:rsidRDefault="007B4310">
      <w:pPr>
        <w:ind w:left="-57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Sozialpädagogische Familienhilfe (SPFH)</w:t>
      </w:r>
    </w:p>
    <w:p w:rsidR="006D7D9E" w:rsidRDefault="006D7D9E">
      <w:pPr>
        <w:ind w:left="-57"/>
        <w:rPr>
          <w:rFonts w:hint="eastAsia"/>
          <w:b/>
          <w:bCs/>
          <w:sz w:val="22"/>
          <w:szCs w:val="22"/>
        </w:rPr>
      </w:pPr>
    </w:p>
    <w:tbl>
      <w:tblPr>
        <w:tblW w:w="89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0"/>
        <w:gridCol w:w="6795"/>
      </w:tblGrid>
      <w:tr w:rsidR="006D7D9E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7D9E" w:rsidRDefault="006D7D9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6D7D9E" w:rsidRDefault="006D7D9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6D7D9E" w:rsidRDefault="007B4310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Unser Angebot</w:t>
            </w:r>
          </w:p>
          <w:p w:rsidR="006D7D9E" w:rsidRDefault="006D7D9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6D7D9E" w:rsidRDefault="006D7D9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D9E" w:rsidRDefault="007B4310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Wir bieten </w:t>
            </w:r>
            <w:r>
              <w:rPr>
                <w:rStyle w:val="Starkbetont"/>
                <w:rFonts w:ascii="Arial" w:hAnsi="Arial"/>
                <w:color w:val="000000"/>
                <w:sz w:val="22"/>
                <w:szCs w:val="22"/>
              </w:rPr>
              <w:t xml:space="preserve">intensive Begleitung und Betreuung </w:t>
            </w:r>
          </w:p>
          <w:p w:rsidR="006D7D9E" w:rsidRDefault="007B4310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Style w:val="Starkbetont"/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für Familien im Autismus-Spektrum und u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nterstützen  </w:t>
            </w:r>
          </w:p>
          <w:p w:rsidR="006D7D9E" w:rsidRDefault="007B4310">
            <w:pPr>
              <w:pStyle w:val="Tabelleninhal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...bei der Auseinandersetzung mit den Autismus-</w:t>
            </w:r>
          </w:p>
          <w:p w:rsidR="006D7D9E" w:rsidRDefault="007B4310">
            <w:pPr>
              <w:pStyle w:val="Tabelleninhal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spezifischen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Besonderheiten und Herausforderungen</w:t>
            </w:r>
          </w:p>
          <w:p w:rsidR="006D7D9E" w:rsidRDefault="007B4310">
            <w:pPr>
              <w:pStyle w:val="Tabelleninhal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im Familienleben,</w:t>
            </w:r>
          </w:p>
          <w:p w:rsidR="006D7D9E" w:rsidRDefault="007B4310">
            <w:pPr>
              <w:pStyle w:val="Tabelleninhal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...in Erziehungsaufgaben,</w:t>
            </w:r>
          </w:p>
          <w:p w:rsidR="006D7D9E" w:rsidRDefault="007B4310">
            <w:pPr>
              <w:pStyle w:val="Tabelleninhal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...beim Kontakt mit Ämtern und Institutionen, </w:t>
            </w:r>
          </w:p>
          <w:p w:rsidR="006D7D9E" w:rsidRDefault="007B4310">
            <w:pPr>
              <w:pStyle w:val="Tabelleninhal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...bei der Lösung von Konflikten und Krisen, </w:t>
            </w:r>
          </w:p>
          <w:p w:rsidR="006D7D9E" w:rsidRDefault="007B4310">
            <w:pPr>
              <w:pStyle w:val="Tabelleninhal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...bei der Bewältigung von Alltagsproblemen.</w:t>
            </w:r>
          </w:p>
        </w:tc>
      </w:tr>
      <w:tr w:rsidR="006D7D9E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7D9E" w:rsidRDefault="006D7D9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6D7D9E" w:rsidRDefault="006D7D9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6D7D9E" w:rsidRDefault="006D7D9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6D7D9E" w:rsidRDefault="006D7D9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6D7D9E" w:rsidRDefault="006D7D9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6D7D9E" w:rsidRDefault="007B4310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Unsere Zielgruppe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D9E" w:rsidRDefault="007B4310">
            <w:pPr>
              <w:pStyle w:val="Tabelleninhalt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Familien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mit mindestens einem Kind aus dem Autismus-Spektrum</w:t>
            </w:r>
          </w:p>
          <w:p w:rsidR="006D7D9E" w:rsidRDefault="007B4310">
            <w:pPr>
              <w:pStyle w:val="Tabelleninhalt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Familien, die innerhalb ihres Familiensystems tiefgreifende Veränderungen und Störungen erfahren haben</w:t>
            </w:r>
          </w:p>
          <w:p w:rsidR="006D7D9E" w:rsidRDefault="007B4310">
            <w:pPr>
              <w:pStyle w:val="Tabelleninhalt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mehrfach belastete Familien, die einen umfangreichen und professionellen Unterstützungsbedarf haben (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finanzielle Notlagen, fehlendes Unterstützungsnetzwerk)</w:t>
            </w:r>
          </w:p>
          <w:p w:rsidR="006D7D9E" w:rsidRDefault="007B4310">
            <w:pPr>
              <w:pStyle w:val="Tabelleninhalt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Familien in Überforderungssituationen (insbesondere Alleinerziehende, Geflüchtete, Familien mit schwierigen Integrationsverläufen)</w:t>
            </w:r>
          </w:p>
          <w:p w:rsidR="006D7D9E" w:rsidRDefault="007B4310">
            <w:pPr>
              <w:pStyle w:val="Tabelleninhalt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Familien, in deren Kreis Gefahr einer seelischen Beeinträchtigung für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die Kinder besteht</w:t>
            </w:r>
          </w:p>
          <w:p w:rsidR="006D7D9E" w:rsidRDefault="006D7D9E">
            <w:pPr>
              <w:pStyle w:val="Tabelleninhalt"/>
              <w:ind w:left="72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6D7D9E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7D9E" w:rsidRDefault="006D7D9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6D7D9E" w:rsidRDefault="006D7D9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6D7D9E" w:rsidRDefault="006D7D9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6D7D9E" w:rsidRDefault="006D7D9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6D7D9E" w:rsidRDefault="006D7D9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6D7D9E" w:rsidRDefault="006D7D9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6D7D9E" w:rsidRDefault="006D7D9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6D7D9E" w:rsidRDefault="007B4310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Unsere </w:t>
            </w:r>
          </w:p>
          <w:p w:rsidR="006D7D9E" w:rsidRDefault="007B4310">
            <w:pPr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Methoden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D9E" w:rsidRDefault="007B4310">
            <w:pPr>
              <w:pStyle w:val="Default"/>
              <w:ind w:left="4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 anderem…</w:t>
            </w:r>
          </w:p>
          <w:p w:rsidR="006D7D9E" w:rsidRDefault="007B4310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wertschätzende und (kultur-) sensible Gesprächsführung,</w:t>
            </w:r>
          </w:p>
          <w:p w:rsidR="006D7D9E" w:rsidRDefault="007B4310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intensive, </w:t>
            </w:r>
            <w:proofErr w:type="spellStart"/>
            <w:r>
              <w:rPr>
                <w:sz w:val="22"/>
                <w:szCs w:val="22"/>
              </w:rPr>
              <w:t>autismusspezifische</w:t>
            </w:r>
            <w:proofErr w:type="spellEnd"/>
            <w:r>
              <w:rPr>
                <w:sz w:val="22"/>
                <w:szCs w:val="22"/>
              </w:rPr>
              <w:t xml:space="preserve"> Familienarbeit unter Verwendung pädagogischer Ansätze, die in der Arbeit mit Kindern/ Menschen mit ASS </w:t>
            </w:r>
            <w:r>
              <w:rPr>
                <w:sz w:val="22"/>
                <w:szCs w:val="22"/>
              </w:rPr>
              <w:t>anerkannt sind (z.B. verhaltens- und entwicklungsorientierte Begleitung, strukturierte Lernbegleitung),</w:t>
            </w:r>
          </w:p>
          <w:p w:rsidR="006D7D9E" w:rsidRDefault="007B4310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Anwendung verhaltenstherapeutischer Methoden zur Analyse von Verhaltensweisen,</w:t>
            </w:r>
          </w:p>
          <w:p w:rsidR="006D7D9E" w:rsidRDefault="007B4310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systemische lösungs- und ressourcenorientierte Beratung,</w:t>
            </w:r>
          </w:p>
          <w:p w:rsidR="006D7D9E" w:rsidRDefault="007B4310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lebensweltorient</w:t>
            </w:r>
            <w:r>
              <w:rPr>
                <w:sz w:val="22"/>
                <w:szCs w:val="22"/>
              </w:rPr>
              <w:t>ierte Angebote zur Gestaltung des Familienalltages,</w:t>
            </w:r>
          </w:p>
          <w:p w:rsidR="006D7D9E" w:rsidRDefault="007B4310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Beratung und modellhaftes Anleiten bei der Beziehungsgestaltung mit einem Kind mit ASS</w:t>
            </w:r>
          </w:p>
          <w:p w:rsidR="006D7D9E" w:rsidRDefault="006D7D9E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6D7D9E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7D9E" w:rsidRDefault="006D7D9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6D7D9E" w:rsidRDefault="006D7D9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6D7D9E" w:rsidRDefault="006D7D9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6D7D9E" w:rsidRDefault="007B4310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Unsere Ziele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D9E" w:rsidRDefault="007B4310">
            <w:pPr>
              <w:pStyle w:val="Tabelleninhalt"/>
              <w:numPr>
                <w:ilvl w:val="0"/>
                <w:numId w:val="3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die Bewältigung von alltäglichen Herausforderungen und Sicherstellung der Erfüllung der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Grundbedürfnisse,</w:t>
            </w:r>
          </w:p>
          <w:p w:rsidR="006D7D9E" w:rsidRDefault="007B4310">
            <w:pPr>
              <w:pStyle w:val="Tabelleninhalt"/>
              <w:numPr>
                <w:ilvl w:val="0"/>
                <w:numId w:val="3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die Stärkung der elterlichen Erziehungsfähigkeit,</w:t>
            </w:r>
          </w:p>
          <w:p w:rsidR="006D7D9E" w:rsidRDefault="007B4310">
            <w:pPr>
              <w:pStyle w:val="Tabelleninhalt"/>
              <w:numPr>
                <w:ilvl w:val="0"/>
                <w:numId w:val="3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die Lösung von Konflikten und die Stärkung der positiven Selbstwirksamkeit aller Familienmitglieder.</w:t>
            </w:r>
          </w:p>
          <w:p w:rsidR="006D7D9E" w:rsidRDefault="006D7D9E">
            <w:pPr>
              <w:pStyle w:val="Tabelleninhalt"/>
              <w:ind w:left="72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6D7D9E">
        <w:trPr>
          <w:trHeight w:val="621"/>
        </w:trPr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7D9E" w:rsidRDefault="007B4310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Finanzierung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D9E" w:rsidRDefault="007B431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Angebot der Sozialpädagogische Familienhilfe (SPFH) wird über die Ju</w:t>
            </w:r>
            <w:r>
              <w:rPr>
                <w:sz w:val="22"/>
                <w:szCs w:val="22"/>
              </w:rPr>
              <w:t>gendhilfe nach §31 SGB VIII im Rahmen der Hilfen zur Erziehung nach §27 SGB VIII finanziert.</w:t>
            </w:r>
          </w:p>
        </w:tc>
      </w:tr>
      <w:tr w:rsidR="006D7D9E">
        <w:trPr>
          <w:trHeight w:val="1531"/>
        </w:trPr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7D9E" w:rsidRDefault="007B4310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So erreichen Sie uns: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7D9E" w:rsidRDefault="007B43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Autismus-Zentrum Hannover GmbH </w:t>
            </w: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4" behindDoc="0" locked="0" layoutInCell="1" allowOverlap="1" wp14:anchorId="34A0DE81" wp14:editId="1A84C1AC">
                  <wp:simplePos x="0" y="0"/>
                  <wp:positionH relativeFrom="column">
                    <wp:posOffset>2572385</wp:posOffset>
                  </wp:positionH>
                  <wp:positionV relativeFrom="paragraph">
                    <wp:posOffset>47625</wp:posOffset>
                  </wp:positionV>
                  <wp:extent cx="1685290" cy="899160"/>
                  <wp:effectExtent l="0" t="0" r="0" b="0"/>
                  <wp:wrapNone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br/>
              <w:t>Prinz-Albrecht-Ring 63, 30657 Hannover</w:t>
            </w:r>
            <w:r>
              <w:rPr>
                <w:sz w:val="22"/>
                <w:szCs w:val="22"/>
              </w:rPr>
              <w:br/>
              <w:t>Tel. Verwaltung: 0511 - 67 67 59 – 0</w:t>
            </w:r>
            <w:r>
              <w:rPr>
                <w:sz w:val="22"/>
                <w:szCs w:val="22"/>
              </w:rPr>
              <w:br/>
            </w:r>
            <w:r>
              <w:rPr>
                <w:rStyle w:val="ListLabel261"/>
                <w:sz w:val="22"/>
                <w:szCs w:val="22"/>
              </w:rPr>
              <w:t>Ansprechpartnerin: Irina Funk</w:t>
            </w:r>
          </w:p>
          <w:p w:rsidR="006D7D9E" w:rsidRDefault="007B4310">
            <w:pPr>
              <w:pStyle w:val="Default"/>
              <w:rPr>
                <w:sz w:val="22"/>
                <w:szCs w:val="22"/>
              </w:rPr>
            </w:pPr>
            <w:r>
              <w:rPr>
                <w:rStyle w:val="ListLabel261"/>
                <w:sz w:val="22"/>
                <w:szCs w:val="22"/>
              </w:rPr>
              <w:t>Tel. Mobil: 0157-805 311 36</w:t>
            </w:r>
          </w:p>
          <w:p w:rsidR="006D7D9E" w:rsidRDefault="007B4310">
            <w:pPr>
              <w:pStyle w:val="Default"/>
              <w:rPr>
                <w:sz w:val="22"/>
                <w:szCs w:val="22"/>
              </w:rPr>
            </w:pPr>
            <w:r>
              <w:rPr>
                <w:rStyle w:val="ListLabel261"/>
                <w:sz w:val="22"/>
                <w:szCs w:val="22"/>
              </w:rPr>
              <w:t xml:space="preserve">funk@autismus-hannover.de </w:t>
            </w:r>
          </w:p>
        </w:tc>
      </w:tr>
    </w:tbl>
    <w:p w:rsidR="006D7D9E" w:rsidRDefault="006D7D9E">
      <w:pPr>
        <w:rPr>
          <w:b/>
          <w:bCs/>
          <w:sz w:val="44"/>
          <w:szCs w:val="44"/>
        </w:rPr>
      </w:pPr>
    </w:p>
    <w:p w:rsidR="00A94367" w:rsidRDefault="00A94367">
      <w:pPr>
        <w:rPr>
          <w:b/>
          <w:bCs/>
          <w:sz w:val="44"/>
          <w:szCs w:val="44"/>
        </w:rPr>
      </w:pPr>
    </w:p>
    <w:p w:rsidR="00A94367" w:rsidRDefault="00A94367">
      <w:pPr>
        <w:rPr>
          <w:rStyle w:val="jlqj4b"/>
          <w:rFonts w:ascii="Calibri" w:hAnsi="Calibri"/>
          <w:b/>
          <w:sz w:val="32"/>
          <w:szCs w:val="32"/>
        </w:rPr>
      </w:pPr>
      <w:r w:rsidRPr="00A94367">
        <w:rPr>
          <w:rStyle w:val="jlqj4b"/>
          <w:rFonts w:ascii="Calibri" w:hAnsi="Calibri"/>
          <w:b/>
          <w:sz w:val="32"/>
          <w:szCs w:val="32"/>
          <w:lang w:val="ru-RU"/>
        </w:rPr>
        <w:t>Социально-</w:t>
      </w:r>
      <w:r w:rsidRPr="00A94367">
        <w:rPr>
          <w:rFonts w:ascii="Calibri" w:hAnsi="Calibri"/>
          <w:b/>
          <w:sz w:val="32"/>
          <w:szCs w:val="32"/>
        </w:rPr>
        <w:t xml:space="preserve"> </w:t>
      </w:r>
      <w:r w:rsidRPr="00A94367">
        <w:rPr>
          <w:rStyle w:val="jlqj4b"/>
          <w:rFonts w:ascii="Calibri" w:hAnsi="Calibri"/>
          <w:b/>
          <w:sz w:val="32"/>
          <w:szCs w:val="32"/>
          <w:lang w:val="ru-RU"/>
        </w:rPr>
        <w:t>педагогическая</w:t>
      </w:r>
      <w:r w:rsidRPr="00A94367">
        <w:rPr>
          <w:rStyle w:val="jlqj4b"/>
          <w:rFonts w:ascii="Calibri" w:hAnsi="Calibri"/>
          <w:b/>
          <w:sz w:val="32"/>
          <w:szCs w:val="32"/>
          <w:lang w:val="ru-RU"/>
        </w:rPr>
        <w:t xml:space="preserve"> поддержка </w:t>
      </w:r>
      <w:r w:rsidRPr="00A94367">
        <w:rPr>
          <w:rStyle w:val="jlqj4b"/>
          <w:rFonts w:ascii="Calibri" w:hAnsi="Calibri"/>
          <w:b/>
          <w:sz w:val="32"/>
          <w:szCs w:val="32"/>
          <w:lang w:val="ru-RU"/>
        </w:rPr>
        <w:t>семей</w:t>
      </w:r>
      <w:r w:rsidRPr="00A94367">
        <w:rPr>
          <w:rStyle w:val="jlqj4b"/>
          <w:rFonts w:ascii="Calibri" w:hAnsi="Calibri"/>
          <w:b/>
          <w:sz w:val="32"/>
          <w:szCs w:val="32"/>
        </w:rPr>
        <w:t xml:space="preserve"> </w:t>
      </w:r>
      <w:r w:rsidRPr="00A94367">
        <w:rPr>
          <w:rStyle w:val="jlqj4b"/>
          <w:rFonts w:ascii="Calibri" w:hAnsi="Calibri"/>
          <w:b/>
          <w:sz w:val="32"/>
          <w:szCs w:val="32"/>
          <w:lang w:val="ru-RU"/>
        </w:rPr>
        <w:t>с фокусом на аутизм</w:t>
      </w:r>
    </w:p>
    <w:p w:rsidR="00A94367" w:rsidRPr="00A94367" w:rsidRDefault="00A94367">
      <w:pPr>
        <w:rPr>
          <w:rStyle w:val="jlqj4b"/>
          <w:rFonts w:ascii="Calibri" w:hAnsi="Calibr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7724"/>
      </w:tblGrid>
      <w:tr w:rsidR="00A94367" w:rsidRPr="00CA1560" w:rsidTr="00A94367">
        <w:tc>
          <w:tcPr>
            <w:tcW w:w="2376" w:type="dxa"/>
          </w:tcPr>
          <w:p w:rsidR="00A94367" w:rsidRPr="00CA1560" w:rsidRDefault="00A94367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  <w:proofErr w:type="spellStart"/>
            <w:r w:rsidRPr="00CA1560">
              <w:rPr>
                <w:rFonts w:asciiTheme="minorHAnsi" w:hAnsiTheme="minorHAnsi" w:cs="Arial"/>
                <w:bCs/>
                <w:sz w:val="28"/>
                <w:szCs w:val="28"/>
              </w:rPr>
              <w:t>Наши</w:t>
            </w:r>
            <w:proofErr w:type="spellEnd"/>
            <w:r w:rsidRPr="00CA1560">
              <w:rPr>
                <w:rFonts w:asciiTheme="minorHAnsi" w:hAnsiTheme="minorHAnsi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CA1560">
              <w:rPr>
                <w:rFonts w:asciiTheme="minorHAnsi" w:hAnsiTheme="minorHAnsi" w:cs="Arial"/>
                <w:bCs/>
                <w:sz w:val="28"/>
                <w:szCs w:val="28"/>
              </w:rPr>
              <w:t>услуги</w:t>
            </w:r>
            <w:proofErr w:type="spellEnd"/>
          </w:p>
          <w:p w:rsidR="00A94367" w:rsidRPr="00CA1560" w:rsidRDefault="00A94367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  <w:tc>
          <w:tcPr>
            <w:tcW w:w="7724" w:type="dxa"/>
          </w:tcPr>
          <w:p w:rsidR="00143FE8" w:rsidRPr="007B4310" w:rsidRDefault="00143FE8" w:rsidP="00143FE8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proofErr w:type="spellStart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>Мы</w:t>
            </w:r>
            <w:proofErr w:type="spellEnd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>предлагаем</w:t>
            </w:r>
            <w:proofErr w:type="spellEnd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>интенсивную</w:t>
            </w:r>
            <w:proofErr w:type="spellEnd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>поддержку</w:t>
            </w:r>
            <w:proofErr w:type="spellEnd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 xml:space="preserve"> для семей с детьми с аутизмом</w:t>
            </w:r>
          </w:p>
          <w:p w:rsidR="00143FE8" w:rsidRPr="007B4310" w:rsidRDefault="00143FE8" w:rsidP="00143FE8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143FE8" w:rsidRPr="007B4310" w:rsidRDefault="00143FE8" w:rsidP="00143FE8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 xml:space="preserve">... в </w:t>
            </w:r>
            <w:proofErr w:type="spellStart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>семейной</w:t>
            </w:r>
            <w:proofErr w:type="spellEnd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>жизни</w:t>
            </w:r>
            <w:proofErr w:type="spellEnd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>учитывая</w:t>
            </w:r>
            <w:proofErr w:type="spellEnd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>специфические</w:t>
            </w:r>
            <w:proofErr w:type="spellEnd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r w:rsidR="00CA1560" w:rsidRPr="007B4310">
              <w:rPr>
                <w:rFonts w:asciiTheme="minorHAnsi" w:hAnsiTheme="minorHAnsi"/>
                <w:bCs/>
                <w:sz w:val="28"/>
                <w:szCs w:val="28"/>
              </w:rPr>
              <w:t>потребности</w:t>
            </w:r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r w:rsidR="007B4310" w:rsidRPr="007B431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>и</w:t>
            </w:r>
            <w:r w:rsidR="007B4310" w:rsidRPr="007B431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r w:rsidR="00CA1560" w:rsidRPr="007B4310">
              <w:rPr>
                <w:rFonts w:asciiTheme="minorHAnsi" w:hAnsiTheme="minorHAnsi"/>
                <w:bCs/>
                <w:sz w:val="28"/>
                <w:szCs w:val="28"/>
              </w:rPr>
              <w:t>влияния</w:t>
            </w:r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>аутизма</w:t>
            </w:r>
            <w:proofErr w:type="spellEnd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>на</w:t>
            </w:r>
            <w:proofErr w:type="spellEnd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>семью</w:t>
            </w:r>
            <w:proofErr w:type="spellEnd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 xml:space="preserve">,     </w:t>
            </w:r>
          </w:p>
          <w:p w:rsidR="00143FE8" w:rsidRPr="007B4310" w:rsidRDefault="00143FE8" w:rsidP="00143FE8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>... в воспитательных вопросов,</w:t>
            </w:r>
          </w:p>
          <w:p w:rsidR="00143FE8" w:rsidRPr="007B4310" w:rsidRDefault="00143FE8" w:rsidP="00143FE8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>... в контакте с различными учреждениями,</w:t>
            </w:r>
          </w:p>
          <w:p w:rsidR="00143FE8" w:rsidRPr="007B4310" w:rsidRDefault="00143FE8" w:rsidP="00143FE8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>... в решении конфликтов и кризисов,</w:t>
            </w:r>
          </w:p>
          <w:p w:rsidR="00A94367" w:rsidRPr="00CA1560" w:rsidRDefault="00143FE8" w:rsidP="00143FE8">
            <w:pPr>
              <w:rPr>
                <w:bCs/>
                <w:sz w:val="28"/>
                <w:szCs w:val="28"/>
              </w:rPr>
            </w:pPr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>... в решении повседневных проблем.</w:t>
            </w:r>
          </w:p>
        </w:tc>
      </w:tr>
      <w:tr w:rsidR="00A94367" w:rsidRPr="00CA1560" w:rsidTr="00A94367">
        <w:tc>
          <w:tcPr>
            <w:tcW w:w="2376" w:type="dxa"/>
          </w:tcPr>
          <w:p w:rsidR="00A94367" w:rsidRPr="00CA1560" w:rsidRDefault="00C21722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Для кого</w:t>
            </w:r>
          </w:p>
        </w:tc>
        <w:tc>
          <w:tcPr>
            <w:tcW w:w="7724" w:type="dxa"/>
          </w:tcPr>
          <w:p w:rsidR="00960241" w:rsidRPr="00CA1560" w:rsidRDefault="00960241" w:rsidP="00960241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• для семей, в которых есть хотя бы один ребенок с аутизмом,</w:t>
            </w:r>
          </w:p>
          <w:p w:rsidR="00960241" w:rsidRPr="00CA1560" w:rsidRDefault="00960241" w:rsidP="00960241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• для семей, которые испытали глубокие изменения и потрясения в своей семейной системе</w:t>
            </w:r>
          </w:p>
          <w:p w:rsidR="00960241" w:rsidRPr="00CA1560" w:rsidRDefault="00960241" w:rsidP="00960241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• для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семей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, с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множественными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проблемами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,</w:t>
            </w:r>
            <w:r w:rsidR="007B431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которые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нуждаются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в широкой и профессиональной поддержке (финансовые чрезвычайные ситуации, отсутствие сети поддержки)</w:t>
            </w:r>
          </w:p>
          <w:p w:rsidR="00960241" w:rsidRPr="00CA1560" w:rsidRDefault="00960241" w:rsidP="00960241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•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для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семей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, </w:t>
            </w:r>
            <w:r w:rsidR="007B4310" w:rsidRPr="007B4310">
              <w:rPr>
                <w:rFonts w:asciiTheme="minorHAnsi" w:hAnsiTheme="minorHAnsi"/>
                <w:bCs/>
                <w:sz w:val="28"/>
                <w:szCs w:val="28"/>
              </w:rPr>
              <w:t>находящихся</w:t>
            </w: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в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затруднительном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положении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(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особенно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родители-одиночки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,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беженцы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,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семьи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со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сложными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bookmarkStart w:id="0" w:name="_GoBack"/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процессами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интеграции</w:t>
            </w:r>
            <w:bookmarkEnd w:id="0"/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)</w:t>
            </w:r>
          </w:p>
          <w:p w:rsidR="00A94367" w:rsidRPr="00CA1560" w:rsidRDefault="00960241" w:rsidP="00960241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• для семей, в которых у детей есть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риск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нарушения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психического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здоровья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.</w:t>
            </w:r>
          </w:p>
          <w:p w:rsidR="00D159EF" w:rsidRPr="00CA1560" w:rsidRDefault="00D159EF" w:rsidP="00960241">
            <w:pPr>
              <w:rPr>
                <w:bCs/>
                <w:sz w:val="28"/>
                <w:szCs w:val="28"/>
              </w:rPr>
            </w:pPr>
          </w:p>
        </w:tc>
      </w:tr>
      <w:tr w:rsidR="00A94367" w:rsidRPr="00CA1560" w:rsidTr="00A94367">
        <w:tc>
          <w:tcPr>
            <w:tcW w:w="2376" w:type="dxa"/>
          </w:tcPr>
          <w:p w:rsidR="00A94367" w:rsidRPr="00CA1560" w:rsidRDefault="00C21722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Наши методы</w:t>
            </w:r>
          </w:p>
        </w:tc>
        <w:tc>
          <w:tcPr>
            <w:tcW w:w="7724" w:type="dxa"/>
          </w:tcPr>
          <w:p w:rsidR="00B74B38" w:rsidRPr="007B4310" w:rsidRDefault="00B74B38" w:rsidP="00B74B38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В частности…</w:t>
            </w:r>
          </w:p>
          <w:p w:rsidR="00B74B38" w:rsidRPr="00CA1560" w:rsidRDefault="00B74B38" w:rsidP="00B74B38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• уважительный </w:t>
            </w:r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 xml:space="preserve">диалог с </w:t>
            </w:r>
            <w:r w:rsidR="007B4310" w:rsidRPr="007B4310">
              <w:rPr>
                <w:rStyle w:val="jlqj4b"/>
                <w:rFonts w:asciiTheme="minorHAnsi" w:hAnsiTheme="minorHAnsi"/>
                <w:sz w:val="28"/>
                <w:szCs w:val="28"/>
                <w:lang w:val="ru-RU"/>
              </w:rPr>
              <w:t>семьей</w:t>
            </w: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</w:p>
          <w:p w:rsidR="00B74B38" w:rsidRPr="00CA1560" w:rsidRDefault="00B74B38" w:rsidP="00B74B38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• интенсивная семейная работа, ориентированная на аутизм, с основанной на опыте педагогике для детей и взрослых с аутизмом (поддержка ориентированная на поведение и развитие, поддержка в обучении),</w:t>
            </w:r>
          </w:p>
          <w:p w:rsidR="00B74B38" w:rsidRPr="00CA1560" w:rsidRDefault="00B74B38" w:rsidP="00B74B38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• анализа поведения,</w:t>
            </w:r>
          </w:p>
          <w:p w:rsidR="00B74B38" w:rsidRPr="00CA1560" w:rsidRDefault="00B74B38" w:rsidP="00B74B38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• решение проблем и советы для семейной системы ориентированные на ресурсы семьи,</w:t>
            </w:r>
          </w:p>
          <w:p w:rsidR="00B74B38" w:rsidRPr="00CA1560" w:rsidRDefault="00B74B38" w:rsidP="00B74B38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• анализ и предложения для организации повседневной семейной жизни,</w:t>
            </w:r>
          </w:p>
          <w:p w:rsidR="00A94367" w:rsidRPr="00CA1560" w:rsidRDefault="00B74B38" w:rsidP="00B74B38">
            <w:pPr>
              <w:rPr>
                <w:bCs/>
                <w:sz w:val="28"/>
                <w:szCs w:val="28"/>
              </w:rPr>
            </w:pP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• демонстрация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различных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методов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для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>строени</w:t>
            </w:r>
            <w:proofErr w:type="spellEnd"/>
            <w:r w:rsidR="007B4310" w:rsidRPr="007B4310">
              <w:rPr>
                <w:rFonts w:asciiTheme="minorHAnsi" w:hAnsiTheme="minorHAnsi"/>
                <w:bCs/>
                <w:sz w:val="28"/>
                <w:szCs w:val="28"/>
              </w:rPr>
              <w:t>я</w:t>
            </w:r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отношений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с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ребенком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с </w:t>
            </w:r>
            <w:proofErr w:type="spellStart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аутизмом</w:t>
            </w:r>
            <w:proofErr w:type="spellEnd"/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.</w:t>
            </w:r>
          </w:p>
        </w:tc>
      </w:tr>
      <w:tr w:rsidR="00A94367" w:rsidRPr="00CA1560" w:rsidTr="00A94367">
        <w:tc>
          <w:tcPr>
            <w:tcW w:w="2376" w:type="dxa"/>
          </w:tcPr>
          <w:p w:rsidR="00C21722" w:rsidRPr="00CA1560" w:rsidRDefault="00C21722" w:rsidP="00C21722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Наши цели</w:t>
            </w:r>
          </w:p>
          <w:p w:rsidR="00A94367" w:rsidRPr="00CA1560" w:rsidRDefault="00A94367" w:rsidP="00C217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7724" w:type="dxa"/>
          </w:tcPr>
          <w:p w:rsidR="008D1815" w:rsidRPr="00CA1560" w:rsidRDefault="008D1815" w:rsidP="008D181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• решения повседневных проблемах и удовлетворение основных потребностей,</w:t>
            </w:r>
          </w:p>
          <w:p w:rsidR="008D1815" w:rsidRPr="00CA1560" w:rsidRDefault="008D1815" w:rsidP="008D181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• усиление родительских способностей по воспитанию детей,</w:t>
            </w:r>
          </w:p>
          <w:p w:rsidR="00A94367" w:rsidRPr="00CA1560" w:rsidRDefault="008D1815" w:rsidP="008D1815">
            <w:pPr>
              <w:rPr>
                <w:bCs/>
                <w:sz w:val="28"/>
                <w:szCs w:val="28"/>
              </w:rPr>
            </w:pP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• решение конфликтов и укрепление позитивной самоэффективности для всех членов семьи.</w:t>
            </w:r>
          </w:p>
        </w:tc>
      </w:tr>
      <w:tr w:rsidR="00A94367" w:rsidRPr="00CA1560" w:rsidTr="00A94367">
        <w:tc>
          <w:tcPr>
            <w:tcW w:w="2376" w:type="dxa"/>
          </w:tcPr>
          <w:p w:rsidR="00C21722" w:rsidRPr="00CA1560" w:rsidRDefault="00C21722" w:rsidP="00C21722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lastRenderedPageBreak/>
              <w:t xml:space="preserve">Финансирования </w:t>
            </w:r>
          </w:p>
          <w:p w:rsidR="00A94367" w:rsidRPr="00CA1560" w:rsidRDefault="00A94367" w:rsidP="00C217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7724" w:type="dxa"/>
          </w:tcPr>
          <w:p w:rsidR="00A94367" w:rsidRDefault="007B431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7B4310">
              <w:rPr>
                <w:rFonts w:asciiTheme="minorHAnsi" w:hAnsiTheme="minorHAnsi"/>
                <w:bCs/>
                <w:sz w:val="28"/>
                <w:szCs w:val="28"/>
              </w:rPr>
              <w:t>Услуги</w:t>
            </w:r>
            <w:r w:rsidR="00CA1560" w:rsidRPr="007B4310">
              <w:rPr>
                <w:rFonts w:asciiTheme="minorHAnsi" w:hAnsiTheme="minorHAnsi"/>
                <w:bCs/>
                <w:sz w:val="28"/>
                <w:szCs w:val="28"/>
              </w:rPr>
              <w:t xml:space="preserve"> социально</w:t>
            </w:r>
            <w:r w:rsidR="00CA1560"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-педагогической поддержки семьи (SPFH) финансируется из средств для защиты детей согласно §31 SGB VIII для </w:t>
            </w:r>
            <w:proofErr w:type="spellStart"/>
            <w:r w:rsidR="00CA1560" w:rsidRPr="00CA1560">
              <w:rPr>
                <w:rFonts w:asciiTheme="minorHAnsi" w:hAnsiTheme="minorHAnsi"/>
                <w:bCs/>
                <w:sz w:val="28"/>
                <w:szCs w:val="28"/>
              </w:rPr>
              <w:t>помощи</w:t>
            </w:r>
            <w:proofErr w:type="spellEnd"/>
            <w:r w:rsidR="00CA1560"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="00CA1560" w:rsidRPr="00CA1560">
              <w:rPr>
                <w:rFonts w:asciiTheme="minorHAnsi" w:hAnsiTheme="minorHAnsi"/>
                <w:bCs/>
                <w:sz w:val="28"/>
                <w:szCs w:val="28"/>
              </w:rPr>
              <w:t>по</w:t>
            </w:r>
            <w:proofErr w:type="spellEnd"/>
            <w:r w:rsidR="00CA1560"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proofErr w:type="spellStart"/>
            <w:r w:rsidR="00CA1560" w:rsidRPr="00CA1560">
              <w:rPr>
                <w:rFonts w:asciiTheme="minorHAnsi" w:hAnsiTheme="minorHAnsi"/>
                <w:bCs/>
                <w:sz w:val="28"/>
                <w:szCs w:val="28"/>
              </w:rPr>
              <w:t>обучению</w:t>
            </w:r>
            <w:proofErr w:type="spellEnd"/>
            <w:r w:rsidR="00CA1560"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 §27 SGB VIII.</w:t>
            </w:r>
          </w:p>
          <w:p w:rsidR="00CA1560" w:rsidRPr="00CA1560" w:rsidRDefault="00CA156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A94367" w:rsidRPr="00CA1560" w:rsidTr="00A94367">
        <w:tc>
          <w:tcPr>
            <w:tcW w:w="2376" w:type="dxa"/>
          </w:tcPr>
          <w:p w:rsidR="00A94367" w:rsidRPr="00CA1560" w:rsidRDefault="00C21722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>Как с нами связаться</w:t>
            </w:r>
          </w:p>
        </w:tc>
        <w:tc>
          <w:tcPr>
            <w:tcW w:w="7724" w:type="dxa"/>
          </w:tcPr>
          <w:p w:rsidR="00CA1560" w:rsidRPr="00CA1560" w:rsidRDefault="00CA1560" w:rsidP="00CA1560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CA1560">
              <w:rPr>
                <w:rFonts w:asciiTheme="minorHAnsi" w:hAnsiTheme="minorHAnsi"/>
                <w:noProof/>
                <w:sz w:val="28"/>
                <w:szCs w:val="28"/>
                <w:lang w:eastAsia="de-DE" w:bidi="ar-SA"/>
              </w:rPr>
              <w:drawing>
                <wp:anchor distT="0" distB="0" distL="114300" distR="114300" simplePos="0" relativeHeight="251659264" behindDoc="0" locked="0" layoutInCell="1" allowOverlap="1" wp14:anchorId="28F69DE6" wp14:editId="18145BBF">
                  <wp:simplePos x="0" y="0"/>
                  <wp:positionH relativeFrom="column">
                    <wp:posOffset>3089910</wp:posOffset>
                  </wp:positionH>
                  <wp:positionV relativeFrom="paragraph">
                    <wp:posOffset>262890</wp:posOffset>
                  </wp:positionV>
                  <wp:extent cx="1685290" cy="899160"/>
                  <wp:effectExtent l="0" t="0" r="0" b="0"/>
                  <wp:wrapNone/>
                  <wp:docPr id="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1560">
              <w:rPr>
                <w:rFonts w:asciiTheme="minorHAnsi" w:hAnsiTheme="minorHAnsi"/>
                <w:bCs/>
                <w:sz w:val="28"/>
                <w:szCs w:val="28"/>
              </w:rPr>
              <w:t xml:space="preserve">Autismus-Zentrum Hannover GmbH </w:t>
            </w:r>
            <w:r w:rsidRPr="00CA1560">
              <w:rPr>
                <w:rFonts w:asciiTheme="minorHAnsi" w:hAnsiTheme="minorHAnsi"/>
                <w:sz w:val="28"/>
                <w:szCs w:val="28"/>
              </w:rPr>
              <w:br/>
              <w:t>Prinz-Albrecht-Ring 63, 30657 Hannover</w:t>
            </w:r>
            <w:r w:rsidRPr="00CA1560">
              <w:rPr>
                <w:rFonts w:asciiTheme="minorHAnsi" w:hAnsiTheme="minorHAnsi"/>
                <w:sz w:val="28"/>
                <w:szCs w:val="28"/>
              </w:rPr>
              <w:br/>
              <w:t>Tel. Verwaltung: 0511 - 67 67 59 – 0</w:t>
            </w:r>
            <w:r w:rsidRPr="00CA1560">
              <w:rPr>
                <w:rFonts w:asciiTheme="minorHAnsi" w:hAnsiTheme="minorHAnsi"/>
                <w:sz w:val="28"/>
                <w:szCs w:val="28"/>
              </w:rPr>
              <w:br/>
            </w:r>
            <w:r w:rsidRPr="00CA1560">
              <w:rPr>
                <w:rStyle w:val="ListLabel261"/>
                <w:rFonts w:asciiTheme="minorHAnsi" w:hAnsiTheme="minorHAnsi"/>
                <w:sz w:val="28"/>
                <w:szCs w:val="28"/>
              </w:rPr>
              <w:t>Ansprechpartnerin: Irina Funk</w:t>
            </w:r>
          </w:p>
          <w:p w:rsidR="00CA1560" w:rsidRPr="00CA1560" w:rsidRDefault="00CA1560" w:rsidP="00CA1560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CA1560">
              <w:rPr>
                <w:rStyle w:val="ListLabel261"/>
                <w:rFonts w:asciiTheme="minorHAnsi" w:hAnsiTheme="minorHAnsi"/>
                <w:sz w:val="28"/>
                <w:szCs w:val="28"/>
              </w:rPr>
              <w:t>Tel. Mobil: 0157-805 311 36</w:t>
            </w:r>
          </w:p>
          <w:p w:rsidR="00A94367" w:rsidRPr="00CA1560" w:rsidRDefault="00CA1560" w:rsidP="00CA1560">
            <w:pPr>
              <w:rPr>
                <w:bCs/>
                <w:sz w:val="28"/>
                <w:szCs w:val="28"/>
              </w:rPr>
            </w:pPr>
            <w:r w:rsidRPr="00CA1560">
              <w:rPr>
                <w:rStyle w:val="ListLabel261"/>
                <w:rFonts w:asciiTheme="minorHAnsi" w:hAnsiTheme="minorHAnsi"/>
                <w:sz w:val="28"/>
                <w:szCs w:val="28"/>
              </w:rPr>
              <w:t>funk@autismus-hannover.de</w:t>
            </w:r>
          </w:p>
        </w:tc>
      </w:tr>
      <w:tr w:rsidR="00A94367" w:rsidRPr="00CA1560" w:rsidTr="00A94367">
        <w:tc>
          <w:tcPr>
            <w:tcW w:w="2376" w:type="dxa"/>
          </w:tcPr>
          <w:p w:rsidR="00A94367" w:rsidRPr="00CA1560" w:rsidRDefault="00A94367">
            <w:pPr>
              <w:rPr>
                <w:bCs/>
                <w:sz w:val="28"/>
                <w:szCs w:val="28"/>
              </w:rPr>
            </w:pPr>
          </w:p>
        </w:tc>
        <w:tc>
          <w:tcPr>
            <w:tcW w:w="7724" w:type="dxa"/>
          </w:tcPr>
          <w:p w:rsidR="00A94367" w:rsidRPr="00CA1560" w:rsidRDefault="00A94367">
            <w:pPr>
              <w:rPr>
                <w:bCs/>
                <w:sz w:val="28"/>
                <w:szCs w:val="28"/>
              </w:rPr>
            </w:pPr>
          </w:p>
        </w:tc>
      </w:tr>
    </w:tbl>
    <w:p w:rsidR="00A94367" w:rsidRPr="00CA1560" w:rsidRDefault="00A94367">
      <w:pPr>
        <w:rPr>
          <w:b/>
          <w:bCs/>
          <w:sz w:val="28"/>
          <w:szCs w:val="28"/>
        </w:rPr>
      </w:pPr>
    </w:p>
    <w:sectPr w:rsidR="00A94367" w:rsidRPr="00CA1560">
      <w:pgSz w:w="11906" w:h="16838"/>
      <w:pgMar w:top="555" w:right="1121" w:bottom="473" w:left="825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1454"/>
    <w:multiLevelType w:val="multilevel"/>
    <w:tmpl w:val="2A30F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3D5843"/>
    <w:multiLevelType w:val="multilevel"/>
    <w:tmpl w:val="B2366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5201E6"/>
    <w:multiLevelType w:val="multilevel"/>
    <w:tmpl w:val="002CF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D41245D"/>
    <w:multiLevelType w:val="multilevel"/>
    <w:tmpl w:val="74A8C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9E"/>
    <w:rsid w:val="00143FE8"/>
    <w:rsid w:val="00296272"/>
    <w:rsid w:val="006D7D9E"/>
    <w:rsid w:val="007B4310"/>
    <w:rsid w:val="008D1815"/>
    <w:rsid w:val="00960241"/>
    <w:rsid w:val="00A94367"/>
    <w:rsid w:val="00B74B38"/>
    <w:rsid w:val="00C21722"/>
    <w:rsid w:val="00CA1560"/>
    <w:rsid w:val="00D1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Internetverknpfung">
    <w:name w:val="Internetverknüpfung"/>
    <w:basedOn w:val="Absatz-Standardschriftart"/>
    <w:rPr>
      <w:color w:val="0563C1"/>
      <w:u w:val="single"/>
    </w:rPr>
  </w:style>
  <w:style w:type="character" w:customStyle="1" w:styleId="ListLabel29">
    <w:name w:val="ListLabel 29"/>
    <w:qFormat/>
    <w:rPr>
      <w:rFonts w:ascii="Arial" w:hAnsi="Arial" w:cs="Arial"/>
      <w:color w:val="000000"/>
      <w:sz w:val="20"/>
      <w:szCs w:val="20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53">
    <w:name w:val="ListLabel 453"/>
    <w:qFormat/>
    <w:rPr>
      <w:rFonts w:ascii="Arial" w:hAnsi="Arial" w:cs="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261">
    <w:name w:val="ListLabel 261"/>
    <w:qFormat/>
  </w:style>
  <w:style w:type="character" w:customStyle="1" w:styleId="ListLabel571">
    <w:name w:val="ListLabel 571"/>
    <w:qFormat/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qFormat/>
    <w:pPr>
      <w:spacing w:after="160"/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</w:rPr>
  </w:style>
  <w:style w:type="character" w:customStyle="1" w:styleId="jlqj4b">
    <w:name w:val="jlqj4b"/>
    <w:basedOn w:val="Absatz-Standardschriftart"/>
    <w:rsid w:val="00A94367"/>
  </w:style>
  <w:style w:type="table" w:styleId="Tabellenraster">
    <w:name w:val="Table Grid"/>
    <w:basedOn w:val="NormaleTabelle"/>
    <w:uiPriority w:val="59"/>
    <w:rsid w:val="00A9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Internetverknpfung">
    <w:name w:val="Internetverknüpfung"/>
    <w:basedOn w:val="Absatz-Standardschriftart"/>
    <w:rPr>
      <w:color w:val="0563C1"/>
      <w:u w:val="single"/>
    </w:rPr>
  </w:style>
  <w:style w:type="character" w:customStyle="1" w:styleId="ListLabel29">
    <w:name w:val="ListLabel 29"/>
    <w:qFormat/>
    <w:rPr>
      <w:rFonts w:ascii="Arial" w:hAnsi="Arial" w:cs="Arial"/>
      <w:color w:val="000000"/>
      <w:sz w:val="20"/>
      <w:szCs w:val="20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53">
    <w:name w:val="ListLabel 453"/>
    <w:qFormat/>
    <w:rPr>
      <w:rFonts w:ascii="Arial" w:hAnsi="Arial" w:cs="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261">
    <w:name w:val="ListLabel 261"/>
    <w:qFormat/>
  </w:style>
  <w:style w:type="character" w:customStyle="1" w:styleId="ListLabel571">
    <w:name w:val="ListLabel 571"/>
    <w:qFormat/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qFormat/>
    <w:pPr>
      <w:spacing w:after="160"/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</w:rPr>
  </w:style>
  <w:style w:type="character" w:customStyle="1" w:styleId="jlqj4b">
    <w:name w:val="jlqj4b"/>
    <w:basedOn w:val="Absatz-Standardschriftart"/>
    <w:rsid w:val="00A94367"/>
  </w:style>
  <w:style w:type="table" w:styleId="Tabellenraster">
    <w:name w:val="Table Grid"/>
    <w:basedOn w:val="NormaleTabelle"/>
    <w:uiPriority w:val="59"/>
    <w:rsid w:val="00A9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No</cp:lastModifiedBy>
  <cp:revision>2</cp:revision>
  <cp:lastPrinted>2021-05-19T23:08:00Z</cp:lastPrinted>
  <dcterms:created xsi:type="dcterms:W3CDTF">2021-06-20T06:59:00Z</dcterms:created>
  <dcterms:modified xsi:type="dcterms:W3CDTF">2021-06-20T06:59:00Z</dcterms:modified>
  <dc:language>de-DE</dc:language>
</cp:coreProperties>
</file>